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07" w:rsidRDefault="00203007">
      <w:pPr>
        <w:spacing w:after="0"/>
        <w:ind w:left="120"/>
        <w:jc w:val="center"/>
      </w:pPr>
      <w:bookmarkStart w:id="0" w:name="block-10394610"/>
    </w:p>
    <w:p w:rsidR="00203007" w:rsidRDefault="007172A4">
      <w:pPr>
        <w:spacing w:after="0"/>
        <w:ind w:left="120"/>
        <w:jc w:val="center"/>
      </w:pPr>
      <w:r w:rsidRPr="007172A4">
        <w:object w:dxaOrig="596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pt;height:667.5pt" o:ole="">
            <v:imagedata r:id="rId6" o:title=""/>
          </v:shape>
          <o:OLEObject Type="Embed" ProgID="Acrobat.Document.DC" ShapeID="_x0000_i1032" DrawAspect="Content" ObjectID="_1761374101" r:id="rId7"/>
        </w:object>
      </w:r>
      <w:bookmarkStart w:id="1" w:name="_GoBack"/>
      <w:bookmarkEnd w:id="1"/>
    </w:p>
    <w:p w:rsidR="00203007" w:rsidRPr="007172A4" w:rsidRDefault="00203007">
      <w:pPr>
        <w:rPr>
          <w:lang w:val="ru-RU"/>
        </w:rPr>
        <w:sectPr w:rsidR="00203007" w:rsidRPr="007172A4">
          <w:pgSz w:w="11906" w:h="16383"/>
          <w:pgMar w:top="1134" w:right="850" w:bottom="1134" w:left="1701" w:header="720" w:footer="720" w:gutter="0"/>
          <w:cols w:space="720"/>
        </w:sectPr>
      </w:pPr>
    </w:p>
    <w:p w:rsidR="00203007" w:rsidRPr="007172A4" w:rsidRDefault="007172A4" w:rsidP="007172A4">
      <w:pPr>
        <w:spacing w:after="0"/>
        <w:rPr>
          <w:lang w:val="ru-RU"/>
        </w:rPr>
      </w:pPr>
      <w:bookmarkStart w:id="2" w:name="_Toc118729915"/>
      <w:bookmarkStart w:id="3" w:name="block-10394611"/>
      <w:bookmarkEnd w:id="0"/>
      <w:bookmarkEnd w:id="2"/>
      <w:r w:rsidRPr="007172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3007" w:rsidRPr="007172A4" w:rsidRDefault="007172A4">
      <w:pPr>
        <w:spacing w:after="0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</w:t>
      </w:r>
      <w:r w:rsidRPr="007172A4">
        <w:rPr>
          <w:rFonts w:ascii="Times New Roman" w:hAnsi="Times New Roman"/>
          <w:color w:val="000000"/>
          <w:sz w:val="28"/>
          <w:lang w:val="ru-RU"/>
        </w:rPr>
        <w:t>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</w:t>
      </w:r>
      <w:r w:rsidRPr="007172A4">
        <w:rPr>
          <w:rFonts w:ascii="Times New Roman" w:hAnsi="Times New Roman"/>
          <w:color w:val="000000"/>
          <w:sz w:val="28"/>
          <w:lang w:val="ru-RU"/>
        </w:rPr>
        <w:t>од до 2025 года» (Распоряжение Правительства РФ от 29.05. 2015 № 996 - р.).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7172A4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7172A4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7172A4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7172A4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7172A4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7172A4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</w:t>
      </w:r>
      <w:r w:rsidRPr="007172A4">
        <w:rPr>
          <w:rFonts w:ascii="Times New Roman" w:hAnsi="Times New Roman"/>
          <w:color w:val="000000"/>
          <w:sz w:val="28"/>
          <w:lang w:val="ru-RU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 w:rsidRPr="007172A4">
        <w:rPr>
          <w:rFonts w:ascii="Times New Roman" w:hAnsi="Times New Roman"/>
          <w:color w:val="000000"/>
          <w:sz w:val="28"/>
          <w:lang w:val="ru-RU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 w:rsidRPr="007172A4">
        <w:rPr>
          <w:rFonts w:ascii="Times New Roman" w:hAnsi="Times New Roman"/>
          <w:color w:val="000000"/>
          <w:sz w:val="28"/>
          <w:lang w:val="ru-RU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Под новым углом зр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обучающимс</w:t>
      </w:r>
      <w:r w:rsidRPr="007172A4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общетеоретических и методологических позиций, </w:t>
      </w: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Единая система знаний о важней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Эти знания с</w:t>
      </w:r>
      <w:r w:rsidRPr="007172A4">
        <w:rPr>
          <w:rFonts w:ascii="Times New Roman" w:hAnsi="Times New Roman"/>
          <w:color w:val="000000"/>
          <w:sz w:val="28"/>
          <w:lang w:val="ru-RU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 w:rsidRPr="007172A4">
        <w:rPr>
          <w:rFonts w:ascii="Times New Roman" w:hAnsi="Times New Roman"/>
          <w:color w:val="000000"/>
          <w:sz w:val="28"/>
          <w:lang w:val="ru-RU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В целом содержание учебного пр</w:t>
      </w:r>
      <w:r w:rsidRPr="007172A4">
        <w:rPr>
          <w:rFonts w:ascii="Times New Roman" w:hAnsi="Times New Roman"/>
          <w:color w:val="000000"/>
          <w:sz w:val="28"/>
          <w:lang w:val="ru-RU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</w:t>
      </w:r>
      <w:r w:rsidRPr="007172A4">
        <w:rPr>
          <w:rFonts w:ascii="Times New Roman" w:hAnsi="Times New Roman"/>
          <w:color w:val="000000"/>
          <w:sz w:val="28"/>
          <w:lang w:val="ru-RU"/>
        </w:rPr>
        <w:t>ания новых технологий и материалов.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 w:rsidRPr="007172A4">
        <w:rPr>
          <w:rFonts w:ascii="Times New Roman" w:hAnsi="Times New Roman"/>
          <w:color w:val="000000"/>
          <w:sz w:val="28"/>
          <w:lang w:val="ru-RU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В практике преподаван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 w:rsidRPr="007172A4">
        <w:rPr>
          <w:rFonts w:ascii="Times New Roman" w:hAnsi="Times New Roman"/>
          <w:color w:val="000000"/>
          <w:sz w:val="28"/>
          <w:lang w:val="ru-RU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точке зрения главными целями изучения предмета «Химия» на базовом уровне (10 </w:t>
      </w:r>
      <w:r w:rsidRPr="007172A4">
        <w:rPr>
          <w:rFonts w:ascii="Calibri" w:hAnsi="Calibri"/>
          <w:color w:val="000000"/>
          <w:sz w:val="28"/>
          <w:lang w:val="ru-RU"/>
        </w:rPr>
        <w:t>–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203007" w:rsidRPr="007172A4" w:rsidRDefault="00717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</w:t>
      </w:r>
      <w:r w:rsidRPr="007172A4">
        <w:rPr>
          <w:rFonts w:ascii="Times New Roman" w:hAnsi="Times New Roman"/>
          <w:color w:val="000000"/>
          <w:sz w:val="28"/>
          <w:lang w:val="ru-RU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203007" w:rsidRPr="007172A4" w:rsidRDefault="00717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</w:t>
      </w:r>
      <w:r w:rsidRPr="007172A4">
        <w:rPr>
          <w:rFonts w:ascii="Times New Roman" w:hAnsi="Times New Roman"/>
          <w:color w:val="000000"/>
          <w:sz w:val="28"/>
          <w:lang w:val="ru-RU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203007" w:rsidRPr="007172A4" w:rsidRDefault="007172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</w:t>
      </w:r>
      <w:r w:rsidRPr="007172A4">
        <w:rPr>
          <w:rFonts w:ascii="Times New Roman" w:hAnsi="Times New Roman"/>
          <w:color w:val="000000"/>
          <w:sz w:val="28"/>
          <w:lang w:val="ru-RU"/>
        </w:rPr>
        <w:t>сперимента, соблюдением правил безопасного обращения с веществами.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 w:rsidRPr="007172A4">
        <w:rPr>
          <w:rFonts w:ascii="Times New Roman" w:hAnsi="Times New Roman"/>
          <w:color w:val="000000"/>
          <w:sz w:val="28"/>
          <w:lang w:val="ru-RU"/>
        </w:rPr>
        <w:t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 w:rsidRPr="007172A4">
        <w:rPr>
          <w:rFonts w:ascii="Times New Roman" w:hAnsi="Times New Roman"/>
          <w:color w:val="000000"/>
          <w:sz w:val="28"/>
          <w:lang w:val="ru-RU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адаптация обучающихся к у</w:t>
      </w:r>
      <w:r w:rsidRPr="007172A4">
        <w:rPr>
          <w:rFonts w:ascii="Times New Roman" w:hAnsi="Times New Roman"/>
          <w:color w:val="000000"/>
          <w:sz w:val="28"/>
          <w:lang w:val="ru-RU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 w:rsidRPr="007172A4">
        <w:rPr>
          <w:rFonts w:ascii="Times New Roman" w:hAnsi="Times New Roman"/>
          <w:color w:val="000000"/>
          <w:sz w:val="28"/>
          <w:lang w:val="ru-RU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</w:t>
      </w:r>
      <w:r w:rsidRPr="007172A4">
        <w:rPr>
          <w:rFonts w:ascii="Times New Roman" w:hAnsi="Times New Roman"/>
          <w:color w:val="000000"/>
          <w:sz w:val="28"/>
          <w:lang w:val="ru-RU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и развитие у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</w:t>
      </w:r>
      <w:r w:rsidRPr="007172A4">
        <w:rPr>
          <w:rFonts w:ascii="Times New Roman" w:hAnsi="Times New Roman"/>
          <w:color w:val="000000"/>
          <w:sz w:val="28"/>
          <w:lang w:val="ru-RU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 w:rsidRPr="007172A4">
        <w:rPr>
          <w:rFonts w:ascii="Times New Roman" w:hAnsi="Times New Roman"/>
          <w:color w:val="000000"/>
          <w:sz w:val="28"/>
          <w:lang w:val="ru-RU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Естественно</w:t>
      </w:r>
      <w:r w:rsidRPr="007172A4">
        <w:rPr>
          <w:rFonts w:ascii="Times New Roman" w:hAnsi="Times New Roman"/>
          <w:color w:val="000000"/>
          <w:sz w:val="28"/>
          <w:lang w:val="ru-RU"/>
        </w:rPr>
        <w:t>-научные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203007" w:rsidRPr="007172A4" w:rsidRDefault="00203007">
      <w:pPr>
        <w:rPr>
          <w:lang w:val="ru-RU"/>
        </w:rPr>
        <w:sectPr w:rsidR="00203007" w:rsidRPr="007172A4">
          <w:pgSz w:w="11906" w:h="16383"/>
          <w:pgMar w:top="1134" w:right="850" w:bottom="1134" w:left="1701" w:header="720" w:footer="720" w:gutter="0"/>
          <w:cols w:space="720"/>
        </w:sect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bookmarkStart w:id="4" w:name="block-10394612"/>
      <w:bookmarkEnd w:id="3"/>
      <w:r w:rsidRPr="007172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7172A4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7172A4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7172A4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ический ряд.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7172A4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7172A4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массе, объёму,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7172A4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7172A4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 w:rsidRPr="007172A4">
        <w:rPr>
          <w:rFonts w:ascii="Times New Roman" w:hAnsi="Times New Roman"/>
          <w:color w:val="000000"/>
          <w:sz w:val="28"/>
          <w:lang w:val="ru-RU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карбоновых кислот. </w:t>
      </w:r>
      <w:r w:rsidRPr="007172A4">
        <w:rPr>
          <w:rFonts w:ascii="Times New Roman" w:hAnsi="Times New Roman"/>
          <w:color w:val="000000"/>
          <w:sz w:val="28"/>
          <w:lang w:val="ru-RU"/>
        </w:rPr>
        <w:t>Гидролиз сложных эфиров. Жиры. Гидролиз жиров. Применение жиров. Биологическая роль жиров.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 и химические свойс</w:t>
      </w:r>
      <w:r w:rsidRPr="007172A4">
        <w:rPr>
          <w:rFonts w:ascii="Times New Roman" w:hAnsi="Times New Roman"/>
          <w:color w:val="000000"/>
          <w:sz w:val="28"/>
          <w:lang w:val="ru-RU"/>
        </w:rPr>
        <w:t>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172A4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).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 w:rsidRPr="007172A4">
        <w:rPr>
          <w:rFonts w:ascii="Times New Roman" w:hAnsi="Times New Roman"/>
          <w:color w:val="000000"/>
          <w:sz w:val="28"/>
          <w:lang w:val="ru-RU"/>
        </w:rPr>
        <w:t>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172A4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172A4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172A4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172A4">
        <w:rPr>
          <w:rFonts w:ascii="Times New Roman" w:hAnsi="Times New Roman"/>
          <w:color w:val="000000"/>
          <w:sz w:val="28"/>
          <w:lang w:val="ru-RU"/>
        </w:rPr>
        <w:t>), взаимодействие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крахмала с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</w:t>
      </w:r>
      <w:r w:rsidRPr="007172A4">
        <w:rPr>
          <w:rFonts w:ascii="Times New Roman" w:hAnsi="Times New Roman"/>
          <w:color w:val="000000"/>
          <w:sz w:val="28"/>
          <w:lang w:val="ru-RU"/>
        </w:rPr>
        <w:t>дного из исходных веществ или продуктов реакции).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Б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описание демонстрационных опытов: денатурация белков при нагревании, цветные реакции белков.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7172A4">
        <w:rPr>
          <w:rFonts w:ascii="Times New Roman" w:hAnsi="Times New Roman"/>
          <w:color w:val="000000"/>
          <w:sz w:val="28"/>
          <w:lang w:val="ru-RU"/>
        </w:rPr>
        <w:t>вязи.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Общие естес</w:t>
      </w:r>
      <w:r w:rsidRPr="007172A4">
        <w:rPr>
          <w:rFonts w:ascii="Times New Roman" w:hAnsi="Times New Roman"/>
          <w:color w:val="000000"/>
          <w:sz w:val="28"/>
          <w:lang w:val="ru-RU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</w:t>
      </w:r>
      <w:r w:rsidRPr="007172A4">
        <w:rPr>
          <w:rFonts w:ascii="Times New Roman" w:hAnsi="Times New Roman"/>
          <w:color w:val="000000"/>
          <w:sz w:val="28"/>
          <w:lang w:val="ru-RU"/>
        </w:rPr>
        <w:t>ство, тело, объём, агрегатное состояние вещества, физические величины и единицы их измерения.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География: минералы</w:t>
      </w:r>
      <w:r w:rsidRPr="007172A4">
        <w:rPr>
          <w:rFonts w:ascii="Times New Roman" w:hAnsi="Times New Roman"/>
          <w:color w:val="000000"/>
          <w:sz w:val="28"/>
          <w:lang w:val="ru-RU"/>
        </w:rPr>
        <w:t>, горные породы, полезные ископаемые, топливо, ресурсы.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ОБЩАЯ И НЕОРГАНИЧЕ</w:t>
      </w:r>
      <w:r w:rsidRPr="007172A4">
        <w:rPr>
          <w:rFonts w:ascii="Times New Roman" w:hAnsi="Times New Roman"/>
          <w:b/>
          <w:color w:val="000000"/>
          <w:sz w:val="28"/>
          <w:lang w:val="ru-RU"/>
        </w:rPr>
        <w:t>СКАЯ ХИМИЯ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7172A4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7172A4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7172A4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7172A4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7172A4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</w:t>
      </w:r>
      <w:r w:rsidRPr="007172A4">
        <w:rPr>
          <w:rFonts w:ascii="Times New Roman" w:hAnsi="Times New Roman"/>
          <w:color w:val="000000"/>
          <w:sz w:val="28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7172A4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7172A4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2A4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7172A4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7172A4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203007">
      <w:pPr>
        <w:rPr>
          <w:lang w:val="ru-RU"/>
        </w:rPr>
        <w:sectPr w:rsidR="00203007" w:rsidRPr="007172A4">
          <w:pgSz w:w="11906" w:h="16383"/>
          <w:pgMar w:top="1134" w:right="850" w:bottom="1134" w:left="1701" w:header="720" w:footer="720" w:gutter="0"/>
          <w:cols w:space="720"/>
        </w:sect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bookmarkStart w:id="5" w:name="block-10394613"/>
      <w:bookmarkEnd w:id="4"/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7172A4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7172A4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7172A4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7172A4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7172A4">
        <w:rPr>
          <w:rFonts w:ascii="Times New Roman" w:hAnsi="Times New Roman"/>
          <w:color w:val="000000"/>
          <w:sz w:val="28"/>
          <w:lang w:val="ru-RU"/>
        </w:rPr>
        <w:t>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7172A4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7172A4">
        <w:rPr>
          <w:rFonts w:ascii="Times New Roman" w:hAnsi="Times New Roman"/>
          <w:color w:val="000000"/>
          <w:sz w:val="28"/>
          <w:lang w:val="ru-RU"/>
        </w:rPr>
        <w:t>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7172A4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7172A4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7172A4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7172A4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экономических процес</w:t>
      </w:r>
      <w:r w:rsidRPr="007172A4">
        <w:rPr>
          <w:rFonts w:ascii="Times New Roman" w:hAnsi="Times New Roman"/>
          <w:color w:val="000000"/>
          <w:sz w:val="28"/>
          <w:lang w:val="ru-RU"/>
        </w:rPr>
        <w:t>сов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кативной и социальной практике, способности и умения активно противостоять идеологии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7172A4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, способности использовать </w:t>
      </w: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7172A4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203007" w:rsidRPr="007172A4" w:rsidRDefault="007172A4">
      <w:pPr>
        <w:spacing w:after="0"/>
        <w:ind w:left="120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3007" w:rsidRPr="007172A4" w:rsidRDefault="00203007">
      <w:pPr>
        <w:spacing w:after="0"/>
        <w:ind w:left="120"/>
        <w:rPr>
          <w:lang w:val="ru-RU"/>
        </w:rPr>
      </w:pP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>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7172A4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7172A4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7172A4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7172A4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7172A4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</w:t>
      </w:r>
      <w:r w:rsidRPr="007172A4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7172A4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7172A4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7172A4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203007" w:rsidRPr="007172A4" w:rsidRDefault="00203007">
      <w:pPr>
        <w:spacing w:after="0"/>
        <w:ind w:left="120"/>
        <w:rPr>
          <w:lang w:val="ru-RU"/>
        </w:rPr>
      </w:pPr>
    </w:p>
    <w:p w:rsidR="00203007" w:rsidRPr="007172A4" w:rsidRDefault="007172A4">
      <w:pPr>
        <w:spacing w:after="0"/>
        <w:ind w:left="120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3007" w:rsidRPr="007172A4" w:rsidRDefault="00203007">
      <w:pPr>
        <w:spacing w:after="0"/>
        <w:ind w:left="120"/>
        <w:rPr>
          <w:lang w:val="ru-RU"/>
        </w:r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7172A4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</w:t>
      </w:r>
      <w:r w:rsidRPr="007172A4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7172A4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</w:t>
      </w:r>
      <w:r w:rsidRPr="007172A4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сф</w:t>
      </w:r>
      <w:r w:rsidRPr="007172A4">
        <w:rPr>
          <w:rFonts w:ascii="Times New Roman" w:hAnsi="Times New Roman"/>
          <w:color w:val="000000"/>
          <w:sz w:val="28"/>
          <w:lang w:val="ru-RU"/>
        </w:rPr>
        <w:t>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7172A4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172A4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7172A4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</w:t>
      </w:r>
      <w:r w:rsidRPr="007172A4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</w:t>
      </w:r>
      <w:r w:rsidRPr="007172A4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7172A4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</w:t>
      </w:r>
      <w:r w:rsidRPr="007172A4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7172A4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7172A4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7172A4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7172A4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7172A4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</w:t>
      </w:r>
      <w:r w:rsidRPr="007172A4">
        <w:rPr>
          <w:rFonts w:ascii="Times New Roman" w:hAnsi="Times New Roman"/>
          <w:color w:val="000000"/>
          <w:sz w:val="28"/>
          <w:lang w:val="ru-RU"/>
        </w:rPr>
        <w:t>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</w:t>
      </w:r>
      <w:r w:rsidRPr="007172A4"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7172A4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left="120"/>
        <w:jc w:val="both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3007" w:rsidRPr="007172A4" w:rsidRDefault="00203007">
      <w:pPr>
        <w:spacing w:after="0" w:line="264" w:lineRule="auto"/>
        <w:ind w:left="120"/>
        <w:jc w:val="both"/>
        <w:rPr>
          <w:lang w:val="ru-RU"/>
        </w:rPr>
      </w:pP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представлений: о 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химической составляющей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электроотрицате</w:t>
      </w:r>
      <w:r w:rsidRPr="007172A4">
        <w:rPr>
          <w:rFonts w:ascii="Times New Roman" w:hAnsi="Times New Roman"/>
          <w:color w:val="000000"/>
          <w:sz w:val="28"/>
          <w:lang w:val="ru-RU"/>
        </w:rPr>
        <w:t>льность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</w:t>
      </w:r>
      <w:r w:rsidRPr="007172A4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7172A4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  <w:proofErr w:type="gramEnd"/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</w:t>
      </w:r>
      <w:r w:rsidRPr="007172A4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</w:t>
      </w:r>
      <w:r w:rsidRPr="007172A4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7172A4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</w:t>
      </w:r>
      <w:r w:rsidRPr="007172A4"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</w:t>
      </w:r>
      <w:r w:rsidRPr="007172A4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</w:t>
      </w:r>
      <w:r w:rsidRPr="007172A4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</w:t>
      </w:r>
      <w:r w:rsidRPr="007172A4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</w:t>
      </w:r>
      <w:r w:rsidRPr="007172A4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</w:t>
      </w:r>
      <w:r w:rsidRPr="007172A4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>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</w:t>
      </w:r>
      <w:r w:rsidRPr="007172A4">
        <w:rPr>
          <w:rFonts w:ascii="Times New Roman" w:hAnsi="Times New Roman"/>
          <w:color w:val="000000"/>
          <w:sz w:val="28"/>
          <w:lang w:val="ru-RU"/>
        </w:rPr>
        <w:t xml:space="preserve">мические процессы, лежащие в основе промышленного получения серной кислоты, аммиака, а также </w:t>
      </w: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</w:t>
      </w:r>
      <w:r w:rsidRPr="007172A4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7172A4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7172A4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7172A4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</w:t>
      </w:r>
      <w:proofErr w:type="gramStart"/>
      <w:r w:rsidRPr="007172A4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7172A4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7172A4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</w:t>
      </w:r>
      <w:r w:rsidRPr="007172A4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2A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172A4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7172A4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7172A4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203007" w:rsidRPr="007172A4" w:rsidRDefault="007172A4">
      <w:pPr>
        <w:spacing w:after="0" w:line="264" w:lineRule="auto"/>
        <w:ind w:firstLine="600"/>
        <w:jc w:val="both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7172A4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203007" w:rsidRPr="007172A4" w:rsidRDefault="00203007">
      <w:pPr>
        <w:rPr>
          <w:lang w:val="ru-RU"/>
        </w:rPr>
        <w:sectPr w:rsidR="00203007" w:rsidRPr="007172A4">
          <w:pgSz w:w="11906" w:h="16383"/>
          <w:pgMar w:top="1134" w:right="850" w:bottom="1134" w:left="1701" w:header="720" w:footer="720" w:gutter="0"/>
          <w:cols w:space="720"/>
        </w:sectPr>
      </w:pPr>
    </w:p>
    <w:p w:rsidR="00203007" w:rsidRDefault="007172A4">
      <w:pPr>
        <w:spacing w:after="0"/>
        <w:ind w:left="120"/>
      </w:pPr>
      <w:bookmarkStart w:id="6" w:name="block-10394614"/>
      <w:bookmarkEnd w:id="5"/>
      <w:r w:rsidRPr="00717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3007" w:rsidRDefault="00717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0300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</w:tr>
      <w:tr w:rsidR="00203007" w:rsidRPr="007172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7172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углеводороды: </w:t>
            </w: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20300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</w:tbl>
    <w:p w:rsidR="00203007" w:rsidRDefault="00203007">
      <w:pPr>
        <w:sectPr w:rsidR="00203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007" w:rsidRDefault="00717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0300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2030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2030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неорганических и органических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Химия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20300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</w:tbl>
    <w:p w:rsidR="00203007" w:rsidRDefault="00203007">
      <w:pPr>
        <w:sectPr w:rsidR="00203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007" w:rsidRDefault="00203007">
      <w:pPr>
        <w:sectPr w:rsidR="00203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007" w:rsidRDefault="007172A4">
      <w:pPr>
        <w:spacing w:after="0"/>
        <w:ind w:left="120"/>
      </w:pPr>
      <w:bookmarkStart w:id="7" w:name="block-103946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3007" w:rsidRDefault="00717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20300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 (на начало года) Представление о классификации органических веществ.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тривиальные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Получение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раствора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целлюлоза как природные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</w:tbl>
    <w:p w:rsidR="00203007" w:rsidRDefault="00203007">
      <w:pPr>
        <w:sectPr w:rsidR="00203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007" w:rsidRDefault="007172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20300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007" w:rsidRDefault="002030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007" w:rsidRDefault="00203007"/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-восстановительные реакции. Понятие об электролизе расплавов и растворов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системе химических элементов Д. И.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03007" w:rsidRDefault="00203007">
            <w:pPr>
              <w:spacing w:after="0"/>
              <w:ind w:left="135"/>
            </w:pPr>
          </w:p>
        </w:tc>
      </w:tr>
      <w:tr w:rsidR="00203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Pr="007172A4" w:rsidRDefault="007172A4">
            <w:pPr>
              <w:spacing w:after="0"/>
              <w:ind w:left="135"/>
              <w:rPr>
                <w:lang w:val="ru-RU"/>
              </w:rPr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 w:rsidRPr="00717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203007" w:rsidRDefault="00717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007" w:rsidRDefault="00203007"/>
        </w:tc>
      </w:tr>
    </w:tbl>
    <w:p w:rsidR="00203007" w:rsidRDefault="00203007">
      <w:pPr>
        <w:sectPr w:rsidR="00203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007" w:rsidRDefault="00203007">
      <w:pPr>
        <w:sectPr w:rsidR="00203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007" w:rsidRDefault="007172A4">
      <w:pPr>
        <w:spacing w:after="0"/>
        <w:ind w:left="120"/>
      </w:pPr>
      <w:bookmarkStart w:id="8" w:name="block-103946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3007" w:rsidRDefault="007172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3007" w:rsidRPr="007172A4" w:rsidRDefault="007172A4">
      <w:pPr>
        <w:spacing w:after="0" w:line="480" w:lineRule="auto"/>
        <w:ind w:left="120"/>
        <w:rPr>
          <w:lang w:val="ru-RU"/>
        </w:rPr>
      </w:pPr>
      <w:r w:rsidRPr="007172A4">
        <w:rPr>
          <w:rFonts w:ascii="Times New Roman" w:hAnsi="Times New Roman"/>
          <w:color w:val="000000"/>
          <w:sz w:val="28"/>
          <w:lang w:val="ru-RU"/>
        </w:rPr>
        <w:t xml:space="preserve">• Химия, 11 класс/ Габриелян О.С., Остроумов </w:t>
      </w:r>
      <w:r w:rsidRPr="007172A4">
        <w:rPr>
          <w:rFonts w:ascii="Times New Roman" w:hAnsi="Times New Roman"/>
          <w:color w:val="000000"/>
          <w:sz w:val="28"/>
          <w:lang w:val="ru-RU"/>
        </w:rPr>
        <w:t>И.Г., Сладков С.А., Акционерное общество «Издательство «Просвещение»</w:t>
      </w:r>
      <w:r w:rsidRPr="007172A4">
        <w:rPr>
          <w:sz w:val="28"/>
          <w:lang w:val="ru-RU"/>
        </w:rPr>
        <w:br/>
      </w:r>
      <w:bookmarkStart w:id="9" w:name="cbcdb3f8-8975-45f3-8500-7cf831c9e7c1"/>
      <w:r w:rsidRPr="007172A4">
        <w:rPr>
          <w:rFonts w:ascii="Times New Roman" w:hAnsi="Times New Roman"/>
          <w:color w:val="000000"/>
          <w:sz w:val="28"/>
          <w:lang w:val="ru-RU"/>
        </w:rPr>
        <w:t xml:space="preserve"> • Химия, 10 класс/ Габриелян О.С., Остроумов И.Г., Сладков С.А., Акционерное общество «Издательство «Просвещение»</w:t>
      </w:r>
      <w:bookmarkEnd w:id="9"/>
    </w:p>
    <w:p w:rsidR="00203007" w:rsidRPr="007172A4" w:rsidRDefault="00203007">
      <w:pPr>
        <w:spacing w:after="0" w:line="480" w:lineRule="auto"/>
        <w:ind w:left="120"/>
        <w:rPr>
          <w:lang w:val="ru-RU"/>
        </w:rPr>
      </w:pPr>
    </w:p>
    <w:p w:rsidR="00203007" w:rsidRPr="007172A4" w:rsidRDefault="00203007">
      <w:pPr>
        <w:spacing w:after="0"/>
        <w:ind w:left="120"/>
        <w:rPr>
          <w:lang w:val="ru-RU"/>
        </w:rPr>
      </w:pPr>
    </w:p>
    <w:p w:rsidR="00203007" w:rsidRPr="007172A4" w:rsidRDefault="007172A4">
      <w:pPr>
        <w:spacing w:after="0" w:line="480" w:lineRule="auto"/>
        <w:ind w:left="120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3007" w:rsidRPr="007172A4" w:rsidRDefault="00203007">
      <w:pPr>
        <w:spacing w:after="0" w:line="480" w:lineRule="auto"/>
        <w:ind w:left="120"/>
        <w:rPr>
          <w:lang w:val="ru-RU"/>
        </w:rPr>
      </w:pPr>
    </w:p>
    <w:p w:rsidR="00203007" w:rsidRPr="007172A4" w:rsidRDefault="00203007">
      <w:pPr>
        <w:spacing w:after="0"/>
        <w:ind w:left="120"/>
        <w:rPr>
          <w:lang w:val="ru-RU"/>
        </w:rPr>
      </w:pPr>
    </w:p>
    <w:p w:rsidR="00203007" w:rsidRPr="007172A4" w:rsidRDefault="007172A4">
      <w:pPr>
        <w:spacing w:after="0" w:line="480" w:lineRule="auto"/>
        <w:ind w:left="120"/>
        <w:rPr>
          <w:lang w:val="ru-RU"/>
        </w:rPr>
      </w:pPr>
      <w:r w:rsidRPr="007172A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7172A4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203007" w:rsidRPr="007172A4" w:rsidRDefault="00203007">
      <w:pPr>
        <w:spacing w:after="0" w:line="480" w:lineRule="auto"/>
        <w:ind w:left="120"/>
        <w:rPr>
          <w:lang w:val="ru-RU"/>
        </w:rPr>
      </w:pPr>
    </w:p>
    <w:p w:rsidR="00203007" w:rsidRPr="007172A4" w:rsidRDefault="00203007">
      <w:pPr>
        <w:rPr>
          <w:lang w:val="ru-RU"/>
        </w:rPr>
        <w:sectPr w:rsidR="00203007" w:rsidRPr="007172A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7172A4" w:rsidRDefault="007172A4">
      <w:pPr>
        <w:rPr>
          <w:lang w:val="ru-RU"/>
        </w:rPr>
      </w:pPr>
    </w:p>
    <w:sectPr w:rsidR="00000000" w:rsidRPr="007172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5D59"/>
    <w:multiLevelType w:val="multilevel"/>
    <w:tmpl w:val="DE0C26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3007"/>
    <w:rsid w:val="00203007"/>
    <w:rsid w:val="007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8606</Words>
  <Characters>49058</Characters>
  <Application>Microsoft Office Word</Application>
  <DocSecurity>0</DocSecurity>
  <Lines>408</Lines>
  <Paragraphs>115</Paragraphs>
  <ScaleCrop>false</ScaleCrop>
  <Company/>
  <LinksUpToDate>false</LinksUpToDate>
  <CharactersWithSpaces>57549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 1</cp:lastModifiedBy>
  <cp:revision>2</cp:revision>
  <dcterms:created xsi:type="dcterms:W3CDTF">2023-11-13T06:45:00Z</dcterms:created>
  <dcterms:modified xsi:type="dcterms:W3CDTF">2023-11-13T06:49:00Z</dcterms:modified>
</cp:coreProperties>
</file>